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3CF" w:rsidRPr="001B13CF" w:rsidRDefault="001B13CF" w:rsidP="00314A2D">
      <w:pPr>
        <w:tabs>
          <w:tab w:val="left" w:pos="540"/>
          <w:tab w:val="left" w:pos="4410"/>
          <w:tab w:val="left" w:pos="9540"/>
        </w:tabs>
        <w:ind w:right="720"/>
        <w:rPr>
          <w:rFonts w:ascii="Arial monospaced for SAP" w:hAnsi="Arial monospaced for SAP" w:cs="Courier New"/>
          <w:caps/>
          <w:color w:val="FF0000"/>
          <w:sz w:val="16"/>
          <w:szCs w:val="16"/>
        </w:rPr>
      </w:pPr>
      <w:bookmarkStart w:id="0" w:name="OLE_LINK1"/>
      <w:bookmarkStart w:id="1" w:name="OLE_LINK3"/>
      <w:bookmarkStart w:id="2" w:name="OLE_LINK4"/>
      <w:r w:rsidRPr="001B13CF">
        <w:rPr>
          <w:rFonts w:ascii="Arial monospaced for SAP" w:hAnsi="Arial monospaced for SAP" w:cs="Courier New"/>
          <w:caps/>
          <w:color w:val="FF0000"/>
          <w:sz w:val="16"/>
          <w:szCs w:val="16"/>
        </w:rPr>
        <w:t>[Notes within [   ] are designer directions – delete all directions prior to final plan submittal.  All XXX shall be filled in by the designer during design phase.  If the note does not apply delete it.]</w:t>
      </w:r>
    </w:p>
    <w:p w:rsidR="001B13CF" w:rsidRPr="009A4E9C"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9A4E9C">
        <w:rPr>
          <w:rFonts w:ascii="Arial monospaced for SAP" w:hAnsi="Arial monospaced for SAP" w:cs="Courier New"/>
          <w:caps/>
          <w:sz w:val="16"/>
          <w:szCs w:val="16"/>
        </w:rPr>
        <w:t>For preliminary plan quantities of pavement materials, the following rates of application were used: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Prime Coat (MC-70) </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Seal Coat (</w:t>
      </w:r>
      <w:proofErr w:type="gramStart"/>
      <w:r w:rsidRPr="001B13CF">
        <w:rPr>
          <w:rFonts w:ascii="Arial monospaced for SAP" w:hAnsi="Arial monospaced for SAP" w:cs="Courier New"/>
          <w:caps/>
          <w:sz w:val="16"/>
          <w:szCs w:val="16"/>
        </w:rPr>
        <w:t>RC</w:t>
      </w:r>
      <w:r w:rsidRPr="001B13CF">
        <w:rPr>
          <w:rFonts w:ascii="Arial monospaced for SAP" w:hAnsi="Arial monospaced for SAP" w:cs="Courier New"/>
          <w:caps/>
          <w:color w:val="FF0000"/>
          <w:sz w:val="16"/>
          <w:szCs w:val="16"/>
        </w:rPr>
        <w:t>[</w:t>
      </w:r>
      <w:proofErr w:type="gramEnd"/>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Diluted Emulsified Asphalt[</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 xml:space="preserve">[XX] </w:t>
      </w:r>
      <w:r w:rsidRPr="001B13CF">
        <w:rPr>
          <w:rFonts w:ascii="Arial monospaced for SAP" w:hAnsi="Arial monospaced for SAP" w:cs="Courier New"/>
          <w:caps/>
          <w:sz w:val="16"/>
          <w:szCs w:val="16"/>
        </w:rPr>
        <w:t>Gals./Sq. Yd.(Diluted)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 xml:space="preserve">Cover Coat Material </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Lbs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Tack Coat Diluted Emulsified Asphalt................@ 0.1 Gals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Yd.(Diluted)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Tack Coat (</w:t>
      </w:r>
      <w:proofErr w:type="gramStart"/>
      <w:r w:rsidRPr="001B13CF">
        <w:rPr>
          <w:rFonts w:ascii="Arial monospaced for SAP" w:hAnsi="Arial monospaced for SAP" w:cs="Courier New"/>
          <w:caps/>
          <w:sz w:val="16"/>
          <w:szCs w:val="16"/>
        </w:rPr>
        <w:t>AC</w:t>
      </w:r>
      <w:r w:rsidRPr="001B13CF">
        <w:rPr>
          <w:rFonts w:ascii="Arial monospaced for SAP" w:hAnsi="Arial monospaced for SAP" w:cs="Courier New"/>
          <w:caps/>
          <w:color w:val="FF0000"/>
          <w:sz w:val="16"/>
          <w:szCs w:val="16"/>
        </w:rPr>
        <w:t>[</w:t>
      </w:r>
      <w:proofErr w:type="gramEnd"/>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Lbs./Sq. Yd.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 xml:space="preserve">Bituminous Pavement </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110 Lbs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Yd./Inch</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Aggregate Base Course Class-</w:t>
      </w:r>
      <w:r w:rsidRPr="001B13CF">
        <w:rPr>
          <w:rFonts w:ascii="Arial monospaced for SAP" w:hAnsi="Arial monospaced for SAP" w:cs="Courier New"/>
          <w:caps/>
          <w:color w:val="FF0000"/>
          <w:sz w:val="16"/>
          <w:szCs w:val="16"/>
        </w:rPr>
        <w:t>[X]</w:t>
      </w:r>
      <w:r w:rsidRPr="001B13CF">
        <w:rPr>
          <w:rFonts w:ascii="Arial monospaced for SAP" w:hAnsi="Arial monospaced for SAP" w:cs="Courier New"/>
          <w:caps/>
          <w:sz w:val="16"/>
          <w:szCs w:val="16"/>
        </w:rPr>
        <w:t>.....................@ 133 Lbs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Cu. Ft.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sz w:val="16"/>
          <w:szCs w:val="16"/>
        </w:rPr>
        <w:tab/>
        <w:t xml:space="preserve">Asphalt Rejuvenating Agent </w:t>
      </w:r>
      <w:r w:rsidRPr="001B13CF">
        <w:rPr>
          <w:rFonts w:ascii="Arial monospaced for SAP" w:hAnsi="Arial monospaced for SAP" w:cs="Courier New"/>
          <w:caps/>
          <w:color w:val="FF0000"/>
          <w:sz w:val="16"/>
          <w:szCs w:val="16"/>
        </w:rPr>
        <w:t>[XXXX]</w:t>
      </w:r>
      <w:r w:rsidRPr="001B13CF">
        <w:rPr>
          <w:rFonts w:ascii="Arial monospaced for SAP" w:hAnsi="Arial monospaced for SAP" w:cs="Courier New"/>
          <w:caps/>
          <w:sz w:val="16"/>
          <w:szCs w:val="16"/>
        </w:rPr>
        <w:t xml:space="preserv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Gals</w:t>
      </w:r>
      <w:proofErr w:type="gramStart"/>
      <w:r w:rsidRPr="001B13CF">
        <w:rPr>
          <w:rFonts w:ascii="Arial monospaced for SAP" w:hAnsi="Arial monospaced for SAP" w:cs="Courier New"/>
          <w:caps/>
          <w:sz w:val="16"/>
          <w:szCs w:val="16"/>
        </w:rPr>
        <w:t>./</w:t>
      </w:r>
      <w:proofErr w:type="gramEnd"/>
      <w:r w:rsidRPr="001B13CF">
        <w:rPr>
          <w:rFonts w:ascii="Arial monospaced for SAP" w:hAnsi="Arial monospaced for SAP" w:cs="Courier New"/>
          <w:caps/>
          <w:sz w:val="16"/>
          <w:szCs w:val="16"/>
        </w:rPr>
        <w:t>Sq. Yd.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Diluted emulsified asphalt for tack coat shall consist of 1 part emulsified asphalt and 1 part water.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Asphalt rejuvenating agent shall be diluted in accordance with manufacture's recommendations. For estimating purposes,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gallons of asphalt rejuvenating agent to one gallon of water was used.</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It should be noted that the use of asphalt rejuvenating agent is dependent on results of tests performed after completion of surfacing and may not be required by the Engineer.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Rejuvenating agent, if required, will be applied as seal coat at the time of construction.  Rates of application shall be as determined by the Engineer at the time of application.</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Diluted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shall be used as a dust palliative where required and shall consist of a dilution of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and water, the portions of which shall be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part(s) water and </w:t>
      </w:r>
      <w:r w:rsidRPr="001B13CF">
        <w:rPr>
          <w:rFonts w:ascii="Arial monospaced for SAP" w:hAnsi="Arial monospaced for SAP" w:cs="Courier New"/>
          <w:caps/>
          <w:color w:val="FF0000"/>
          <w:sz w:val="16"/>
          <w:szCs w:val="16"/>
        </w:rPr>
        <w:t xml:space="preserve">[XXX] </w:t>
      </w:r>
      <w:r w:rsidRPr="001B13CF">
        <w:rPr>
          <w:rFonts w:ascii="Arial monospaced for SAP" w:hAnsi="Arial monospaced for SAP" w:cs="Courier New"/>
          <w:caps/>
          <w:sz w:val="16"/>
          <w:szCs w:val="16"/>
        </w:rPr>
        <w:t xml:space="preserve">part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based on volume measurement.  Locations shall be as directed by the Engineer.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Water shall be used as a dust palliative where required.  Locations shall be as directed by the Engineer.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Magnesium Chloride shall be used as a dust palliative where required.  Locations shall be as directed.  It is estimated that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gallons will be required on this project.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The following shall be furnished with each bituminous paver: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1.  A ski type device at least 30 Feet in length.</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2.  Short ski or shoe.</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3.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Feet of control line and stakes.</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Any layer of bituminous pavement that is to have a succeeding layer placed thereon shall be completed full width before succeeding layer is placed.</w:t>
      </w:r>
    </w:p>
    <w:p w:rsidR="001837FF" w:rsidRDefault="001837FF" w:rsidP="001837FF">
      <w:pPr>
        <w:pStyle w:val="ListParagraph"/>
        <w:tabs>
          <w:tab w:val="left" w:pos="1080"/>
          <w:tab w:val="left" w:pos="8820"/>
          <w:tab w:val="left" w:pos="9540"/>
        </w:tabs>
        <w:ind w:left="360" w:right="187"/>
        <w:rPr>
          <w:rFonts w:ascii="Arial monospaced for SAP" w:hAnsi="Arial monospaced for SAP" w:cs="Courier New"/>
          <w:caps/>
          <w:sz w:val="16"/>
          <w:szCs w:val="16"/>
        </w:rPr>
      </w:pPr>
    </w:p>
    <w:p w:rsidR="001837FF" w:rsidRPr="001837FF" w:rsidRDefault="001837F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837FF">
        <w:rPr>
          <w:rFonts w:ascii="Arial monospaced for SAP" w:hAnsi="Arial monospaced for SAP" w:cs="Courier New"/>
          <w:caps/>
          <w:sz w:val="16"/>
          <w:szCs w:val="16"/>
        </w:rPr>
        <w:t>Asphalt longitudinal joints shall be constructed 6 to 12 inches from centerlines, lane lines and outside edge of travel lanes in accordance with Section 401.16.  The contractor shall submit a joint plan 3 days prior to the pre-pave meeting.</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All travel lanes are subject to smoothness incentive/disincentive payments.  Pavement smoothness incentive/disincentive shall be based on Inches/Mile.</w:t>
      </w:r>
    </w:p>
    <w:p w:rsidR="001837FF" w:rsidRPr="001837FF" w:rsidRDefault="001837FF" w:rsidP="001837FF">
      <w:pPr>
        <w:pStyle w:val="ListParagraph"/>
        <w:rPr>
          <w:rFonts w:ascii="Arial monospaced for SAP" w:hAnsi="Arial monospaced for SAP" w:cs="Courier New"/>
          <w:caps/>
          <w:sz w:val="16"/>
          <w:szCs w:val="16"/>
        </w:rPr>
      </w:pPr>
    </w:p>
    <w:p w:rsidR="001837FF" w:rsidRDefault="001837F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837FF">
        <w:rPr>
          <w:rFonts w:ascii="Arial monospaced for SAP" w:hAnsi="Arial monospaced for SAP" w:cs="Courier New"/>
          <w:caps/>
          <w:sz w:val="16"/>
          <w:szCs w:val="16"/>
        </w:rPr>
        <w:t>Those travel lanes subject to MRI Category IV are not subject to smoothness incentive/disincentive payments, but will require corrective work in accordance with the Contract.  Smoothness categories for this project are as follows:</w:t>
      </w:r>
    </w:p>
    <w:p w:rsidR="001837FF" w:rsidRPr="001837FF" w:rsidRDefault="001837FF" w:rsidP="001837FF">
      <w:pPr>
        <w:pStyle w:val="ListParagraph"/>
        <w:rPr>
          <w:rFonts w:ascii="Arial monospaced for SAP" w:hAnsi="Arial monospaced for SAP" w:cs="Courier New"/>
          <w:caps/>
          <w:sz w:val="16"/>
          <w:szCs w:val="16"/>
        </w:rPr>
      </w:pPr>
      <w:r w:rsidRPr="001837FF">
        <w:rPr>
          <w:rFonts w:ascii="Arial monospaced for SAP" w:hAnsi="Arial monospaced for SAP" w:cs="Courier New"/>
          <w:caps/>
          <w:sz w:val="16"/>
          <w:szCs w:val="16"/>
        </w:rPr>
        <w:tab/>
        <w:t>STA X+XX to X+XX – MRI Category I</w:t>
      </w:r>
    </w:p>
    <w:p w:rsidR="001837FF" w:rsidRPr="001837FF" w:rsidRDefault="001837FF" w:rsidP="001837FF">
      <w:pPr>
        <w:pStyle w:val="ListParagraph"/>
        <w:rPr>
          <w:rFonts w:ascii="Arial monospaced for SAP" w:hAnsi="Arial monospaced for SAP" w:cs="Courier New"/>
          <w:caps/>
          <w:sz w:val="16"/>
          <w:szCs w:val="16"/>
        </w:rPr>
      </w:pPr>
      <w:r w:rsidRPr="001837FF">
        <w:rPr>
          <w:rFonts w:ascii="Arial monospaced for SAP" w:hAnsi="Arial monospaced for SAP" w:cs="Courier New"/>
          <w:caps/>
          <w:sz w:val="16"/>
          <w:szCs w:val="16"/>
        </w:rPr>
        <w:tab/>
        <w:t>STA X+XX to X+XX – MRI Category II</w:t>
      </w:r>
    </w:p>
    <w:p w:rsidR="001837FF" w:rsidRPr="001837FF" w:rsidRDefault="001837FF" w:rsidP="001837FF">
      <w:pPr>
        <w:pStyle w:val="ListParagraph"/>
        <w:rPr>
          <w:rFonts w:ascii="Arial monospaced for SAP" w:hAnsi="Arial monospaced for SAP" w:cs="Courier New"/>
          <w:caps/>
          <w:sz w:val="16"/>
          <w:szCs w:val="16"/>
        </w:rPr>
      </w:pPr>
      <w:r w:rsidRPr="001837FF">
        <w:rPr>
          <w:rFonts w:ascii="Arial monospaced for SAP" w:hAnsi="Arial monospaced for SAP" w:cs="Courier New"/>
          <w:caps/>
          <w:sz w:val="16"/>
          <w:szCs w:val="16"/>
        </w:rPr>
        <w:tab/>
        <w:t>STA X+XX to X+XX – MRI Category III</w:t>
      </w:r>
    </w:p>
    <w:p w:rsidR="001837FF" w:rsidRPr="001837FF" w:rsidRDefault="001837FF" w:rsidP="001837FF">
      <w:pPr>
        <w:pStyle w:val="ListParagraph"/>
        <w:rPr>
          <w:rFonts w:ascii="Arial monospaced for SAP" w:hAnsi="Arial monospaced for SAP" w:cs="Courier New"/>
          <w:caps/>
          <w:sz w:val="16"/>
          <w:szCs w:val="16"/>
        </w:rPr>
      </w:pPr>
      <w:r w:rsidRPr="001837FF">
        <w:rPr>
          <w:rFonts w:ascii="Arial monospaced for SAP" w:hAnsi="Arial monospaced for SAP" w:cs="Courier New"/>
          <w:caps/>
          <w:sz w:val="16"/>
          <w:szCs w:val="16"/>
        </w:rPr>
        <w:tab/>
        <w:t>STA X+XX to X+XX – MRI Category IV</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9A4E9C">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Road approaches which require bituminous pavement shall be primed and an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Inches thickness of pavement (and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Inches thickness of ABC) placed as follows:</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r>
    </w:p>
    <w:p w:rsidR="001B13CF" w:rsidRPr="001B13C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Public approaches and entrances to building or residences shall be paved </w:t>
      </w:r>
      <w:r w:rsidR="001837FF" w:rsidRPr="001837FF">
        <w:rPr>
          <w:rFonts w:ascii="Arial monospaced for SAP" w:hAnsi="Arial monospaced for SAP" w:cs="Courier New"/>
          <w:caps/>
          <w:sz w:val="16"/>
          <w:szCs w:val="16"/>
        </w:rPr>
        <w:t>in accordance with Standard Plan M-203-1.</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The Contractor shall not park any vehicles or equipment in, or disturb any areas not approved by the Engineer.</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Millings shall become the property of the State.  The Contractor shall supply all necessary equipment to haul this material to a site within the limits of the project as direct by the Engineer.</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Default="001837F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837FF">
        <w:rPr>
          <w:rFonts w:ascii="Arial monospaced for SAP" w:hAnsi="Arial monospaced for SAP" w:cs="Courier New"/>
          <w:caps/>
          <w:sz w:val="16"/>
          <w:szCs w:val="16"/>
        </w:rPr>
        <w:t>Prior to placing any layer of bituminous pavement, the paved surface shall be swept and cleaned before application of the tack coat.  This will not be paid for separately, but shall be included in the cost of the Hot Mix Asphalt Pavement item.  A tack coat shall be applied between every bituminous layer and on the milled surface.</w:t>
      </w:r>
    </w:p>
    <w:p w:rsidR="001837FF" w:rsidRPr="001837FF" w:rsidRDefault="001837FF" w:rsidP="001837FF">
      <w:pPr>
        <w:pStyle w:val="ListParagraph"/>
        <w:rPr>
          <w:rFonts w:ascii="Arial monospaced for SAP" w:hAnsi="Arial monospaced for SAP" w:cs="Courier New"/>
          <w:caps/>
          <w:sz w:val="16"/>
          <w:szCs w:val="16"/>
        </w:rPr>
      </w:pPr>
    </w:p>
    <w:p w:rsidR="001837FF" w:rsidRPr="001B13CF" w:rsidRDefault="001837FF" w:rsidP="001837FF">
      <w:pPr>
        <w:pStyle w:val="ListParagraph"/>
        <w:tabs>
          <w:tab w:val="left" w:pos="1080"/>
          <w:tab w:val="left" w:pos="8820"/>
          <w:tab w:val="left" w:pos="9540"/>
        </w:tabs>
        <w:ind w:left="360" w:right="187"/>
        <w:rPr>
          <w:rFonts w:ascii="Arial monospaced for SAP" w:hAnsi="Arial monospaced for SAP" w:cs="Courier New"/>
          <w:caps/>
          <w:sz w:val="16"/>
          <w:szCs w:val="16"/>
        </w:rPr>
      </w:pPr>
      <w:bookmarkStart w:id="3" w:name="_GoBack"/>
      <w:bookmarkEnd w:id="3"/>
    </w:p>
    <w:p w:rsidR="001B13CF" w:rsidRPr="001B13C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The Contractor shall coordinate the shouldering operation such that full compliance to the existing grades is obtained on a daily basis following the paving operation for the affected area unless otherwise approved by the Engineer.</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Pr="001B13C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Overlay of planed areas shall commence within 5 working days following the planning unless otherwise approved by the Engineer.</w:t>
      </w:r>
    </w:p>
    <w:p w:rsidR="001B13CF" w:rsidRPr="001B13CF" w:rsidRDefault="001B13CF" w:rsidP="00314A2D">
      <w:pPr>
        <w:tabs>
          <w:tab w:val="left" w:pos="1080"/>
          <w:tab w:val="left" w:pos="8820"/>
          <w:tab w:val="left" w:pos="9540"/>
        </w:tabs>
        <w:ind w:right="3382"/>
        <w:rPr>
          <w:rFonts w:ascii="Arial monospaced for SAP" w:hAnsi="Arial monospaced for SAP" w:cs="Courier New"/>
          <w:caps/>
          <w:sz w:val="16"/>
          <w:szCs w:val="16"/>
        </w:rPr>
      </w:pPr>
    </w:p>
    <w:p w:rsidR="001B13CF" w:rsidRPr="001B13C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The pavement shall be cut to a neat line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as directed by the Engineer.  This will not be paid for separately, but shall be included in the Hot Mix Asphalt Pavement item.</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837F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the old road is to be obliterated at the following locations: </w:t>
      </w:r>
      <w:r w:rsidRPr="001B13CF">
        <w:rPr>
          <w:rFonts w:ascii="Arial monospaced for SAP" w:hAnsi="Arial monospaced for SAP" w:cs="Courier New"/>
          <w:caps/>
          <w:color w:val="FF0000"/>
          <w:sz w:val="16"/>
          <w:szCs w:val="16"/>
        </w:rPr>
        <w:t>[XX + XX]</w:t>
      </w:r>
    </w:p>
    <w:p w:rsidR="001837FF" w:rsidRPr="001837FF" w:rsidRDefault="001837FF" w:rsidP="001837FF">
      <w:pPr>
        <w:pStyle w:val="ListParagraph"/>
        <w:rPr>
          <w:rFonts w:ascii="Arial monospaced for SAP" w:hAnsi="Arial monospaced for SAP" w:cs="Courier New"/>
          <w:caps/>
          <w:sz w:val="16"/>
          <w:szCs w:val="16"/>
        </w:rPr>
      </w:pPr>
    </w:p>
    <w:p w:rsidR="001837FF" w:rsidRPr="001B13CF" w:rsidRDefault="001837F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837FF">
        <w:rPr>
          <w:rFonts w:ascii="Arial monospaced for SAP" w:hAnsi="Arial monospaced for SAP" w:cs="Courier New"/>
          <w:caps/>
          <w:sz w:val="16"/>
          <w:szCs w:val="16"/>
        </w:rPr>
        <w:t xml:space="preserve">The Severity of Sulfate Exposure for this project is Class </w:t>
      </w:r>
      <w:r w:rsidRPr="001837FF">
        <w:rPr>
          <w:rFonts w:ascii="Arial monospaced for SAP" w:hAnsi="Arial monospaced for SAP" w:cs="Courier New"/>
          <w:caps/>
          <w:color w:val="FF0000"/>
          <w:sz w:val="16"/>
          <w:szCs w:val="16"/>
        </w:rPr>
        <w:t>(0-3)</w:t>
      </w:r>
      <w:r w:rsidRPr="001837FF">
        <w:rPr>
          <w:rFonts w:ascii="Arial monospaced for SAP" w:hAnsi="Arial monospaced for SAP" w:cs="Courier New"/>
          <w:caps/>
          <w:sz w:val="16"/>
          <w:szCs w:val="16"/>
        </w:rPr>
        <w: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Moisture-density control will be required for the full depth of those embankments on this project.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p>
    <w:p w:rsidR="001B13CF" w:rsidRPr="001B13CF" w:rsidRDefault="001B13CF" w:rsidP="001837FF">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Depth of moisture-density control for this project shall be as follows:</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Full depth of embankments within 100 Feet of bridge abutments.</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Top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 of these embankments which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 or more in height.  </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Full depth of embankments which are less than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 in height.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Full depth of all embankments:</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Bases of cuts and fills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Bases of fills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 or less in height,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Feet.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    Full depth of spur dikes </w:t>
      </w:r>
      <w:r w:rsidRPr="001B13CF">
        <w:rPr>
          <w:rFonts w:ascii="Arial monospaced for SAP" w:hAnsi="Arial monospaced for SAP" w:cs="Courier New"/>
          <w:caps/>
          <w:color w:val="FF0000"/>
          <w:sz w:val="16"/>
          <w:szCs w:val="16"/>
        </w:rPr>
        <w:t>[check with bridge section]</w:t>
      </w:r>
      <w:r w:rsidRPr="001B13CF">
        <w:rPr>
          <w:rFonts w:ascii="Arial monospaced for SAP" w:hAnsi="Arial monospaced for SAP" w:cs="Courier New"/>
          <w:caps/>
          <w:sz w:val="16"/>
          <w:szCs w:val="16"/>
        </w:rPr>
        <w:t>.</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Full depth of embankment sections used for ditches and channel changes.</w:t>
      </w:r>
    </w:p>
    <w:p w:rsidR="001B13CF" w:rsidRPr="001B13CF" w:rsidRDefault="001B13CF" w:rsidP="00FC2FDB">
      <w:pPr>
        <w:tabs>
          <w:tab w:val="left" w:pos="1080"/>
          <w:tab w:val="left" w:pos="8820"/>
          <w:tab w:val="left" w:pos="9540"/>
        </w:tabs>
        <w:ind w:left="720" w:right="-1"/>
        <w:rPr>
          <w:rFonts w:ascii="Arial monospaced for SAP" w:hAnsi="Arial monospaced for SAP" w:cs="Courier New"/>
          <w:caps/>
          <w:sz w:val="16"/>
          <w:szCs w:val="16"/>
        </w:rPr>
      </w:pPr>
    </w:p>
    <w:p w:rsidR="001B13CF" w:rsidRPr="001B13CF" w:rsidRDefault="001B13CF" w:rsidP="008A6EDD">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Excavation required for compaction of bases of cuts and fills will be considered as subsidiary to that operation and will not be paid for separately.</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r>
      <w:r w:rsidRPr="001B13CF">
        <w:rPr>
          <w:rFonts w:ascii="Arial monospaced for SAP" w:hAnsi="Arial monospaced for SAP" w:cs="Courier New"/>
          <w:caps/>
          <w:sz w:val="16"/>
          <w:szCs w:val="16"/>
        </w:rPr>
        <w:tab/>
      </w:r>
      <w:r w:rsidRPr="001B13CF">
        <w:rPr>
          <w:rFonts w:ascii="Arial monospaced for SAP" w:hAnsi="Arial monospaced for SAP" w:cs="Courier New"/>
          <w:caps/>
          <w:sz w:val="16"/>
          <w:szCs w:val="16"/>
        </w:rPr>
        <w:tab/>
      </w:r>
    </w:p>
    <w:p w:rsidR="001B13CF" w:rsidRPr="001B13CF" w:rsidRDefault="001B13CF" w:rsidP="008A6EDD">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The minimum thickness of topsoil shall be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Inches.  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Cu. Yds. will be required based on the average thickness of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Inches.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8A6EDD" w:rsidRDefault="008A6EDD" w:rsidP="008A6EDD">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8A6EDD">
        <w:rPr>
          <w:rFonts w:ascii="Arial monospaced for SAP" w:hAnsi="Arial monospaced for SAP" w:cs="Courier New"/>
          <w:caps/>
          <w:sz w:val="16"/>
          <w:szCs w:val="16"/>
        </w:rPr>
        <w:t>Compaction shall be in accordance with Section</w:t>
      </w:r>
      <w:r>
        <w:rPr>
          <w:rFonts w:ascii="Arial monospaced for SAP" w:hAnsi="Arial monospaced for SAP" w:cs="Courier New"/>
          <w:caps/>
          <w:sz w:val="16"/>
          <w:szCs w:val="16"/>
        </w:rPr>
        <w:t xml:space="preserve"> </w:t>
      </w:r>
      <w:r w:rsidRPr="008A6EDD">
        <w:rPr>
          <w:rFonts w:ascii="Arial monospaced for SAP" w:hAnsi="Arial monospaced for SAP" w:cs="Courier New"/>
          <w:caps/>
          <w:sz w:val="16"/>
          <w:szCs w:val="16"/>
        </w:rPr>
        <w:t>203.07.</w:t>
      </w:r>
    </w:p>
    <w:p w:rsidR="008A6EDD" w:rsidRPr="008A6EDD" w:rsidRDefault="008A6EDD" w:rsidP="008A6EDD">
      <w:pPr>
        <w:pStyle w:val="ListParagraph"/>
        <w:rPr>
          <w:rFonts w:ascii="Arial monospaced for SAP" w:hAnsi="Arial monospaced for SAP" w:cs="Courier New"/>
          <w:caps/>
          <w:sz w:val="16"/>
          <w:szCs w:val="16"/>
        </w:rPr>
      </w:pPr>
    </w:p>
    <w:p w:rsidR="008A6EDD" w:rsidRDefault="008A6EDD" w:rsidP="008A6EDD">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8A6EDD">
        <w:rPr>
          <w:rFonts w:ascii="Arial monospaced for SAP" w:hAnsi="Arial monospaced for SAP" w:cs="Courier New"/>
          <w:caps/>
          <w:sz w:val="16"/>
          <w:szCs w:val="16"/>
        </w:rPr>
        <w:t xml:space="preserve">Pipe Class </w:t>
      </w:r>
      <w:r w:rsidRPr="00CD34D1">
        <w:rPr>
          <w:rFonts w:ascii="Arial monospaced for SAP" w:hAnsi="Arial monospaced for SAP" w:cs="Courier New"/>
          <w:caps/>
          <w:color w:val="FF0000"/>
          <w:sz w:val="16"/>
          <w:szCs w:val="16"/>
        </w:rPr>
        <w:t>(0-10)</w:t>
      </w:r>
      <w:r w:rsidRPr="008A6EDD">
        <w:rPr>
          <w:rFonts w:ascii="Arial monospaced for SAP" w:hAnsi="Arial monospaced for SAP" w:cs="Courier New"/>
          <w:caps/>
          <w:sz w:val="16"/>
          <w:szCs w:val="16"/>
        </w:rPr>
        <w:t xml:space="preserve"> shall be used on this project.</w:t>
      </w:r>
    </w:p>
    <w:p w:rsidR="001B13CF" w:rsidRPr="008A6EDD" w:rsidRDefault="001B13CF" w:rsidP="008A6EDD">
      <w:pPr>
        <w:tabs>
          <w:tab w:val="left" w:pos="1080"/>
          <w:tab w:val="left" w:pos="8820"/>
          <w:tab w:val="left" w:pos="9540"/>
        </w:tabs>
        <w:ind w:right="187"/>
        <w:rPr>
          <w:rFonts w:ascii="Arial monospaced for SAP" w:hAnsi="Arial monospaced for SAP" w:cs="Courier New"/>
          <w:caps/>
          <w:sz w:val="16"/>
          <w:szCs w:val="16"/>
        </w:rPr>
      </w:pPr>
      <w:r w:rsidRPr="008A6EDD">
        <w:rPr>
          <w:rFonts w:ascii="Arial monospaced for SAP" w:hAnsi="Arial monospaced for SAP" w:cs="Courier New"/>
          <w:caps/>
          <w:sz w:val="16"/>
          <w:szCs w:val="16"/>
        </w:rPr>
        <w:tab/>
      </w:r>
    </w:p>
    <w:p w:rsidR="001B13CF" w:rsidRPr="001B13CF" w:rsidRDefault="001B13CF" w:rsidP="008A6EDD">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Concrete pipe joint fasteners as shown on M-Standard are required on:</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All concrete culvert installations excluding side drains.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 xml:space="preserve">All concrete culvert installations located at stations </w:t>
      </w:r>
      <w:r w:rsidRPr="001B13CF">
        <w:rPr>
          <w:rFonts w:ascii="Arial monospaced for SAP" w:hAnsi="Arial monospaced for SAP" w:cs="Courier New"/>
          <w:caps/>
          <w:color w:val="FF0000"/>
          <w:sz w:val="16"/>
          <w:szCs w:val="16"/>
        </w:rPr>
        <w:t>[XXX+XX]</w:t>
      </w:r>
      <w:r w:rsidRPr="001B13CF">
        <w:rPr>
          <w:rFonts w:ascii="Arial monospaced for SAP" w:hAnsi="Arial monospaced for SAP" w:cs="Courier New"/>
          <w:caps/>
          <w:sz w:val="16"/>
          <w:szCs w:val="16"/>
        </w:rPr>
        <w: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8A6EDD">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Guard posts, delineators and </w:t>
      </w:r>
      <w:r w:rsidRPr="001B13CF">
        <w:rPr>
          <w:rFonts w:ascii="Arial monospaced for SAP" w:hAnsi="Arial monospaced for SAP" w:cs="Courier New"/>
          <w:caps/>
          <w:color w:val="FF0000"/>
          <w:sz w:val="16"/>
          <w:szCs w:val="16"/>
        </w:rPr>
        <w:t>[XXX]</w:t>
      </w:r>
      <w:r w:rsidRPr="001B13CF">
        <w:rPr>
          <w:rFonts w:ascii="Arial monospaced for SAP" w:hAnsi="Arial monospaced for SAP" w:cs="Courier New"/>
          <w:caps/>
          <w:sz w:val="16"/>
          <w:szCs w:val="16"/>
        </w:rPr>
        <w:t xml:space="preserve"> will be removed by State forces at no cost to the project.  Mile posts will be adjusted or reset by State forces at no cost to the project.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8A6EDD">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gallons of pavement marking paint will be required on this project as follows: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White</w:t>
      </w:r>
      <w:proofErr w:type="gramStart"/>
      <w:r w:rsidRPr="001B13CF">
        <w:rPr>
          <w:rFonts w:ascii="Arial monospaced for SAP" w:hAnsi="Arial monospaced for SAP" w:cs="Courier New"/>
          <w:caps/>
          <w:sz w:val="16"/>
          <w:szCs w:val="16"/>
        </w:rPr>
        <w:t>....................</w:t>
      </w:r>
      <w:r w:rsidRPr="001B13CF">
        <w:rPr>
          <w:rFonts w:ascii="Arial monospaced for SAP" w:hAnsi="Arial monospaced for SAP" w:cs="Courier New"/>
          <w:caps/>
          <w:color w:val="FF0000"/>
          <w:sz w:val="16"/>
          <w:szCs w:val="16"/>
        </w:rPr>
        <w:t>[</w:t>
      </w:r>
      <w:proofErr w:type="gramEnd"/>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gallons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r w:rsidRPr="001B13CF">
        <w:rPr>
          <w:rFonts w:ascii="Arial monospaced for SAP" w:hAnsi="Arial monospaced for SAP" w:cs="Courier New"/>
          <w:caps/>
          <w:sz w:val="16"/>
          <w:szCs w:val="16"/>
        </w:rPr>
        <w:tab/>
        <w:t>Yellow</w:t>
      </w:r>
      <w:proofErr w:type="gramStart"/>
      <w:r w:rsidRPr="001B13CF">
        <w:rPr>
          <w:rFonts w:ascii="Arial monospaced for SAP" w:hAnsi="Arial monospaced for SAP" w:cs="Courier New"/>
          <w:caps/>
          <w:sz w:val="16"/>
          <w:szCs w:val="16"/>
        </w:rPr>
        <w:t>...................</w:t>
      </w:r>
      <w:r w:rsidRPr="001B13CF">
        <w:rPr>
          <w:rFonts w:ascii="Arial monospaced for SAP" w:hAnsi="Arial monospaced for SAP" w:cs="Courier New"/>
          <w:caps/>
          <w:color w:val="FF0000"/>
          <w:sz w:val="16"/>
          <w:szCs w:val="16"/>
        </w:rPr>
        <w:t>[</w:t>
      </w:r>
      <w:proofErr w:type="gramEnd"/>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gallons</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8A6EDD">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Final signing and striping will be done by state forces at no cost to the project.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hours of blading with a motor grader in the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to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flywheel horsepower range will be required as directed by the Engineer.</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hours of dozing with a power crawler type tractor in the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to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horsepower range will be required as directed by the Engineer.</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mile posts will be adjusted or reset by the Contractor and paid for as Reset Marker.</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days of Traffic Control Management will be required on this project.</w:t>
      </w:r>
    </w:p>
    <w:bookmarkEnd w:id="0"/>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bookmarkStart w:id="4" w:name="OLE_LINK2"/>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days of Traffic Control Inspection will be required on this project.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hours of Flagging will be required on this project.</w:t>
      </w:r>
    </w:p>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Sanitary Facility will be required on this project.</w:t>
      </w:r>
    </w:p>
    <w:bookmarkEnd w:id="1"/>
    <w:p w:rsidR="001B13CF" w:rsidRPr="001B13CF" w:rsidRDefault="001B13CF" w:rsidP="00314A2D">
      <w:pPr>
        <w:tabs>
          <w:tab w:val="left" w:pos="1080"/>
          <w:tab w:val="left" w:pos="8820"/>
          <w:tab w:val="left" w:pos="9540"/>
        </w:tabs>
        <w:ind w:right="-1"/>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Public Information Services will be required on this project.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1B13CF" w:rsidRDefault="001B13CF" w:rsidP="00CD34D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1B13CF">
        <w:rPr>
          <w:rFonts w:ascii="Arial monospaced for SAP" w:hAnsi="Arial monospaced for SAP" w:cs="Courier New"/>
          <w:caps/>
          <w:sz w:val="16"/>
          <w:szCs w:val="16"/>
        </w:rPr>
        <w:t xml:space="preserve">It is estimated that </w:t>
      </w:r>
      <w:r w:rsidRPr="001B13CF">
        <w:rPr>
          <w:rFonts w:ascii="Arial monospaced for SAP" w:hAnsi="Arial monospaced for SAP" w:cs="Courier New"/>
          <w:caps/>
          <w:color w:val="FF0000"/>
          <w:sz w:val="16"/>
          <w:szCs w:val="16"/>
        </w:rPr>
        <w:t>[XX]</w:t>
      </w:r>
      <w:r w:rsidRPr="001B13CF">
        <w:rPr>
          <w:rFonts w:ascii="Arial monospaced for SAP" w:hAnsi="Arial monospaced for SAP" w:cs="Courier New"/>
          <w:caps/>
          <w:sz w:val="16"/>
          <w:szCs w:val="16"/>
        </w:rPr>
        <w:t xml:space="preserve"> Mobile Profilograph Operation Zone will be required on this project.</w:t>
      </w:r>
    </w:p>
    <w:p w:rsidR="001B13CF" w:rsidRPr="001B13CF" w:rsidRDefault="001B13CF" w:rsidP="00314A2D">
      <w:pPr>
        <w:tabs>
          <w:tab w:val="left" w:pos="1080"/>
          <w:tab w:val="left" w:pos="8820"/>
          <w:tab w:val="left" w:pos="9540"/>
        </w:tabs>
        <w:ind w:right="180"/>
        <w:rPr>
          <w:rFonts w:ascii="Arial monospaced for SAP" w:hAnsi="Arial monospaced for SAP" w:cs="Courier New"/>
          <w:caps/>
          <w:sz w:val="16"/>
          <w:szCs w:val="16"/>
        </w:rPr>
      </w:pPr>
    </w:p>
    <w:p w:rsidR="001B13CF" w:rsidRPr="00C24D07" w:rsidRDefault="001B13CF" w:rsidP="00F81A91">
      <w:pPr>
        <w:pStyle w:val="ListParagraph"/>
        <w:numPr>
          <w:ilvl w:val="0"/>
          <w:numId w:val="2"/>
        </w:numPr>
        <w:tabs>
          <w:tab w:val="left" w:pos="1080"/>
          <w:tab w:val="left" w:pos="8820"/>
          <w:tab w:val="left" w:pos="9540"/>
        </w:tabs>
        <w:ind w:left="360" w:right="187"/>
        <w:rPr>
          <w:rFonts w:ascii="Arial monospaced for SAP" w:hAnsi="Arial monospaced for SAP" w:cs="Courier New"/>
          <w:caps/>
          <w:sz w:val="16"/>
          <w:szCs w:val="16"/>
        </w:rPr>
      </w:pPr>
      <w:r w:rsidRPr="00C24D07">
        <w:rPr>
          <w:rFonts w:ascii="Arial monospaced for SAP" w:hAnsi="Arial monospaced for SAP" w:cs="Courier New"/>
          <w:caps/>
          <w:sz w:val="16"/>
          <w:szCs w:val="16"/>
        </w:rPr>
        <w:t xml:space="preserve">It is estimated that </w:t>
      </w:r>
      <w:r w:rsidRPr="00C24D07">
        <w:rPr>
          <w:rFonts w:ascii="Arial monospaced for SAP" w:hAnsi="Arial monospaced for SAP" w:cs="Courier New"/>
          <w:caps/>
          <w:color w:val="FF0000"/>
          <w:sz w:val="16"/>
          <w:szCs w:val="16"/>
        </w:rPr>
        <w:t>[XX]</w:t>
      </w:r>
      <w:r w:rsidRPr="00C24D07">
        <w:rPr>
          <w:rFonts w:ascii="Arial monospaced for SAP" w:hAnsi="Arial monospaced for SAP" w:cs="Courier New"/>
          <w:caps/>
          <w:sz w:val="16"/>
          <w:szCs w:val="16"/>
        </w:rPr>
        <w:t xml:space="preserve"> Mobile Pavement Marking Zone will be required on this project.</w:t>
      </w:r>
      <w:bookmarkEnd w:id="2"/>
      <w:bookmarkEnd w:id="4"/>
    </w:p>
    <w:sectPr w:rsidR="001B13CF" w:rsidRPr="00C24D07" w:rsidSect="00314A2D">
      <w:pgSz w:w="24480" w:h="15840" w:orient="landscape" w:code="17"/>
      <w:pgMar w:top="1440" w:right="360" w:bottom="1440" w:left="36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monospaced for SAP">
    <w:altName w:val="Consolas"/>
    <w:charset w:val="00"/>
    <w:family w:val="modern"/>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6B07FF"/>
    <w:multiLevelType w:val="multilevel"/>
    <w:tmpl w:val="E2CC3ECA"/>
    <w:styleLink w:val="Style2"/>
    <w:lvl w:ilvl="0">
      <w:start w:val="1"/>
      <w:numFmt w:val="upperLetter"/>
      <w:lvlText w:val="%1."/>
      <w:lvlJc w:val="left"/>
      <w:pPr>
        <w:ind w:left="144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lowerLetter"/>
      <w:lvlText w:val="%9."/>
      <w:lvlJc w:val="right"/>
      <w:pPr>
        <w:ind w:left="6480" w:hanging="180"/>
      </w:pPr>
      <w:rPr>
        <w:rFonts w:hint="default"/>
      </w:rPr>
    </w:lvl>
  </w:abstractNum>
  <w:abstractNum w:abstractNumId="1" w15:restartNumberingAfterBreak="0">
    <w:nsid w:val="7C260F50"/>
    <w:multiLevelType w:val="hybridMultilevel"/>
    <w:tmpl w:val="5DE81208"/>
    <w:lvl w:ilvl="0" w:tplc="6840D094">
      <w:start w:val="1"/>
      <w:numFmt w:val="decimal"/>
      <w:lvlText w:val="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mirrorMargin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3CF"/>
    <w:rsid w:val="001837FF"/>
    <w:rsid w:val="001B13CF"/>
    <w:rsid w:val="001D1F70"/>
    <w:rsid w:val="00314A2D"/>
    <w:rsid w:val="008910F4"/>
    <w:rsid w:val="008A6EDD"/>
    <w:rsid w:val="009A4E9C"/>
    <w:rsid w:val="00BA193E"/>
    <w:rsid w:val="00C24D07"/>
    <w:rsid w:val="00CD34D1"/>
    <w:rsid w:val="00ED59F9"/>
    <w:rsid w:val="00F81A91"/>
    <w:rsid w:val="00FC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3652A-0492-4396-A367-AD720494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3CF"/>
    <w:pPr>
      <w:spacing w:before="0" w:after="0"/>
      <w:jc w:val="left"/>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BA193E"/>
    <w:pPr>
      <w:numPr>
        <w:numId w:val="1"/>
      </w:numPr>
    </w:pPr>
  </w:style>
  <w:style w:type="paragraph" w:styleId="ListParagraph">
    <w:name w:val="List Paragraph"/>
    <w:basedOn w:val="Normal"/>
    <w:uiPriority w:val="34"/>
    <w:qFormat/>
    <w:rsid w:val="009A4E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97056">
      <w:bodyDiv w:val="1"/>
      <w:marLeft w:val="0"/>
      <w:marRight w:val="0"/>
      <w:marTop w:val="0"/>
      <w:marBottom w:val="0"/>
      <w:divBdr>
        <w:top w:val="none" w:sz="0" w:space="0" w:color="auto"/>
        <w:left w:val="none" w:sz="0" w:space="0" w:color="auto"/>
        <w:bottom w:val="none" w:sz="0" w:space="0" w:color="auto"/>
        <w:right w:val="none" w:sz="0" w:space="0" w:color="auto"/>
      </w:divBdr>
    </w:div>
    <w:div w:id="113910071">
      <w:bodyDiv w:val="1"/>
      <w:marLeft w:val="0"/>
      <w:marRight w:val="0"/>
      <w:marTop w:val="0"/>
      <w:marBottom w:val="0"/>
      <w:divBdr>
        <w:top w:val="none" w:sz="0" w:space="0" w:color="auto"/>
        <w:left w:val="none" w:sz="0" w:space="0" w:color="auto"/>
        <w:bottom w:val="none" w:sz="0" w:space="0" w:color="auto"/>
        <w:right w:val="none" w:sz="0" w:space="0" w:color="auto"/>
      </w:divBdr>
    </w:div>
    <w:div w:id="121312143">
      <w:bodyDiv w:val="1"/>
      <w:marLeft w:val="0"/>
      <w:marRight w:val="0"/>
      <w:marTop w:val="0"/>
      <w:marBottom w:val="0"/>
      <w:divBdr>
        <w:top w:val="none" w:sz="0" w:space="0" w:color="auto"/>
        <w:left w:val="none" w:sz="0" w:space="0" w:color="auto"/>
        <w:bottom w:val="none" w:sz="0" w:space="0" w:color="auto"/>
        <w:right w:val="none" w:sz="0" w:space="0" w:color="auto"/>
      </w:divBdr>
    </w:div>
    <w:div w:id="634792232">
      <w:bodyDiv w:val="1"/>
      <w:marLeft w:val="0"/>
      <w:marRight w:val="0"/>
      <w:marTop w:val="0"/>
      <w:marBottom w:val="0"/>
      <w:divBdr>
        <w:top w:val="none" w:sz="0" w:space="0" w:color="auto"/>
        <w:left w:val="none" w:sz="0" w:space="0" w:color="auto"/>
        <w:bottom w:val="none" w:sz="0" w:space="0" w:color="auto"/>
        <w:right w:val="none" w:sz="0" w:space="0" w:color="auto"/>
      </w:divBdr>
    </w:div>
    <w:div w:id="1105270855">
      <w:bodyDiv w:val="1"/>
      <w:marLeft w:val="0"/>
      <w:marRight w:val="0"/>
      <w:marTop w:val="0"/>
      <w:marBottom w:val="0"/>
      <w:divBdr>
        <w:top w:val="none" w:sz="0" w:space="0" w:color="auto"/>
        <w:left w:val="none" w:sz="0" w:space="0" w:color="auto"/>
        <w:bottom w:val="none" w:sz="0" w:space="0" w:color="auto"/>
        <w:right w:val="none" w:sz="0" w:space="0" w:color="auto"/>
      </w:divBdr>
    </w:div>
    <w:div w:id="1160001511">
      <w:bodyDiv w:val="1"/>
      <w:marLeft w:val="0"/>
      <w:marRight w:val="0"/>
      <w:marTop w:val="0"/>
      <w:marBottom w:val="0"/>
      <w:divBdr>
        <w:top w:val="none" w:sz="0" w:space="0" w:color="auto"/>
        <w:left w:val="none" w:sz="0" w:space="0" w:color="auto"/>
        <w:bottom w:val="none" w:sz="0" w:space="0" w:color="auto"/>
        <w:right w:val="none" w:sz="0" w:space="0" w:color="auto"/>
      </w:divBdr>
    </w:div>
    <w:div w:id="1864898620">
      <w:bodyDiv w:val="1"/>
      <w:marLeft w:val="0"/>
      <w:marRight w:val="0"/>
      <w:marTop w:val="0"/>
      <w:marBottom w:val="0"/>
      <w:divBdr>
        <w:top w:val="none" w:sz="0" w:space="0" w:color="auto"/>
        <w:left w:val="none" w:sz="0" w:space="0" w:color="auto"/>
        <w:bottom w:val="none" w:sz="0" w:space="0" w:color="auto"/>
        <w:right w:val="none" w:sz="0" w:space="0" w:color="auto"/>
      </w:divBdr>
    </w:div>
    <w:div w:id="210877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1274</Words>
  <Characters>6332</Characters>
  <Application>Microsoft Office Word</Application>
  <DocSecurity>0</DocSecurity>
  <Lines>124</Lines>
  <Paragraphs>31</Paragraphs>
  <ScaleCrop>false</ScaleCrop>
  <HeadingPairs>
    <vt:vector size="2" baseType="variant">
      <vt:variant>
        <vt:lpstr>Title</vt:lpstr>
      </vt:variant>
      <vt:variant>
        <vt:i4>1</vt:i4>
      </vt:variant>
    </vt:vector>
  </HeadingPairs>
  <TitlesOfParts>
    <vt:vector size="1" baseType="lpstr">
      <vt:lpstr/>
    </vt:vector>
  </TitlesOfParts>
  <Company>CDOT</Company>
  <LinksUpToDate>false</LinksUpToDate>
  <CharactersWithSpaces>7575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Avgeris, Louis</dc:creator>
  <cp:keywords/>
  <dc:description/>
  <cp:lastModifiedBy>Chris Ferree</cp:lastModifiedBy>
  <cp:revision>5</cp:revision>
  <dcterms:created xsi:type="dcterms:W3CDTF">2017-06-13T20:24:00Z</dcterms:created>
  <dcterms:modified xsi:type="dcterms:W3CDTF">2017-06-13T21:03:00Z</dcterms:modified>
</cp:coreProperties>
</file>